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8" w:rsidRDefault="00196E68" w:rsidP="00196E68">
      <w:pPr>
        <w:pStyle w:val="Default"/>
        <w:spacing w:before="60" w:after="60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Κατάσταση απαιτούμενων Δικαιολογητικών για Υποέργο (Χωρίς Δημόσια Σύμβαση): Κατασκευαστικό/Προμήθεια/Μελέτη/Παροχή υπηρεσιών</w:t>
      </w:r>
    </w:p>
    <w:p w:rsidR="001B30B5" w:rsidRPr="00196E68" w:rsidRDefault="000C59E8"/>
    <w:p w:rsidR="00196E68" w:rsidRPr="00196E68" w:rsidRDefault="00196E68"/>
    <w:tbl>
      <w:tblPr>
        <w:tblW w:w="9924" w:type="dxa"/>
        <w:tblInd w:w="-6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/>
      </w:tblPr>
      <w:tblGrid>
        <w:gridCol w:w="580"/>
        <w:gridCol w:w="6225"/>
        <w:gridCol w:w="1559"/>
        <w:gridCol w:w="1560"/>
      </w:tblGrid>
      <w:tr w:rsidR="00196E68" w:rsidTr="00196E68">
        <w:tc>
          <w:tcPr>
            <w:tcW w:w="5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6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Ταχυδρομική υποβολή στην</w:t>
            </w:r>
          </w:p>
          <w:p w:rsidR="00196E68" w:rsidRDefault="00196E68" w:rsidP="004D2D48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ΟΤΔ</w:t>
            </w:r>
          </w:p>
        </w:tc>
      </w:tr>
      <w:tr w:rsidR="00196E68" w:rsidTr="00196E68">
        <w:tc>
          <w:tcPr>
            <w:tcW w:w="5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δικαιούχο--&gt; ΟΤΔ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Pr="000C59E8" w:rsidRDefault="00196E68" w:rsidP="004D2D48">
            <w:r>
              <w:rPr>
                <w:rFonts w:ascii="Calibri" w:hAnsi="Calibri" w:cs="Calibri"/>
                <w:szCs w:val="22"/>
              </w:rPr>
              <w:t xml:space="preserve">Αίτηση πληρωμής δικαιούχου (Ε_1.4.Β) με συνημμένο Πίνακα Προβλεπομένων </w:t>
            </w:r>
            <w:proofErr w:type="spellStart"/>
            <w:r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εργασιών</w:t>
            </w:r>
            <w:r w:rsidR="000C59E8" w:rsidRPr="000C59E8">
              <w:rPr>
                <w:rFonts w:ascii="Calibri" w:hAnsi="Calibri" w:cs="Calibri"/>
                <w:szCs w:val="22"/>
              </w:rPr>
              <w:t xml:space="preserve"> </w:t>
            </w:r>
            <w:r w:rsidR="000C59E8">
              <w:rPr>
                <w:rFonts w:ascii="Calibri" w:hAnsi="Calibri" w:cs="Calibri"/>
                <w:szCs w:val="22"/>
              </w:rPr>
              <w:t>και Πίνακα Παραστατικών Δικαιούχου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ind w:left="102" w:hanging="112"/>
            </w:pPr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right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:rsidR="00196E68" w:rsidRDefault="00196E68" w:rsidP="004D2D48">
            <w:pPr>
              <w:numPr>
                <w:ilvl w:val="0"/>
                <w:numId w:val="1"/>
              </w:num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 xml:space="preserve">Η υπ’ </w:t>
            </w:r>
            <w:proofErr w:type="spellStart"/>
            <w:r>
              <w:rPr>
                <w:rFonts w:ascii="Calibri" w:hAnsi="Calibri" w:cs="Calibri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Cs w:val="22"/>
              </w:rPr>
              <w:t>...................... άδεια δόμησης</w:t>
            </w:r>
          </w:p>
          <w:p w:rsidR="00196E68" w:rsidRDefault="00196E68" w:rsidP="004D2D48">
            <w:pPr>
              <w:numPr>
                <w:ilvl w:val="0"/>
                <w:numId w:val="2"/>
              </w:numPr>
              <w:ind w:left="397" w:hanging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>
              <w:rPr>
                <w:rFonts w:ascii="Calibri" w:hAnsi="Calibri" w:cs="Calibri"/>
                <w:szCs w:val="22"/>
              </w:rPr>
              <w:t>. ...... έγκριση εργασιών μικρής κλίμακας</w:t>
            </w:r>
          </w:p>
          <w:p w:rsidR="00196E68" w:rsidRDefault="00196E68" w:rsidP="004D2D48">
            <w:pPr>
              <w:numPr>
                <w:ilvl w:val="0"/>
                <w:numId w:val="3"/>
              </w:numPr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>
              <w:rPr>
                <w:rFonts w:ascii="Calibri" w:hAnsi="Calibri" w:cs="Calibri"/>
                <w:szCs w:val="22"/>
              </w:rPr>
              <w:t>. ... έγκριση από Δασική/Αρχαιολογική Υπηρεσία *</w:t>
            </w:r>
          </w:p>
          <w:p w:rsidR="00196E68" w:rsidRDefault="00196E68" w:rsidP="004D2D48">
            <w:pPr>
              <w:numPr>
                <w:ilvl w:val="0"/>
                <w:numId w:val="4"/>
              </w:numPr>
              <w:ind w:left="102" w:hanging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 xml:space="preserve">Περιβαλλοντική </w:t>
            </w:r>
            <w:proofErr w:type="spellStart"/>
            <w:r>
              <w:rPr>
                <w:rFonts w:ascii="Calibri" w:hAnsi="Calibri" w:cs="Calibri"/>
                <w:szCs w:val="22"/>
              </w:rPr>
              <w:t>Αδειοδότηση</w:t>
            </w:r>
            <w:proofErr w:type="spellEnd"/>
            <w:r>
              <w:rPr>
                <w:rFonts w:ascii="Calibri" w:hAnsi="Calibri" w:cs="Calibri"/>
                <w:szCs w:val="22"/>
              </w:rPr>
              <w:t>*</w:t>
            </w:r>
          </w:p>
          <w:p w:rsidR="00196E68" w:rsidRDefault="00196E68" w:rsidP="004D2D48">
            <w:pPr>
              <w:numPr>
                <w:ilvl w:val="0"/>
                <w:numId w:val="5"/>
              </w:numPr>
              <w:ind w:left="102" w:hanging="112"/>
            </w:pPr>
            <w:r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άϋλων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ενεργειών (ενδεικτικά κατάλληλη σήμανση σε αφίσες, έντυπα ή ηχητικά μηνύματα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κ.α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σύμφωνα με τον κανονισμό δημοσιότητας του ΠΠΑ, κλπ)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r>
              <w:rPr>
                <w:rFonts w:ascii="Calibri" w:hAnsi="Calibri" w:cs="Calibri"/>
                <w:szCs w:val="22"/>
              </w:rPr>
              <w:t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πινακίδας/αφίσας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ind w:left="102" w:hanging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1.   Αντίγραφα σελίδων δημοσίευσης της πρόσκλησης (μόνο στο 1ο αίτημα) ή αποδεικτικά ανάρτησης ιστοσελίδας όπως απαιτείται.</w:t>
            </w:r>
          </w:p>
          <w:p w:rsidR="00196E68" w:rsidRDefault="00196E68" w:rsidP="004D2D48">
            <w:pPr>
              <w:ind w:left="102" w:hanging="112"/>
            </w:pPr>
            <w:r>
              <w:rPr>
                <w:rFonts w:ascii="Calibri" w:hAnsi="Calibri" w:cs="Calibri"/>
                <w:szCs w:val="22"/>
              </w:rPr>
              <w:t>2.   Τιμολόγια εφημερίδων και οι αντίστοιχες εξοφλητικές αποδείξεις (μόνο στο 1ο αίτημα)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 xml:space="preserve">Τιμολόγιο αναδόχου ή προμηθευτή συνοδευόμενο </w:t>
            </w:r>
          </w:p>
          <w:p w:rsidR="00196E68" w:rsidRDefault="00196E68" w:rsidP="004D2D48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</w:t>
            </w:r>
          </w:p>
          <w:p w:rsidR="00196E68" w:rsidRDefault="00196E68" w:rsidP="004D2D48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Κατάσταση παρακρατούμενων φόρων</w:t>
            </w:r>
          </w:p>
          <w:p w:rsidR="00196E68" w:rsidRDefault="00196E68" w:rsidP="004D2D48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Αντίγραφα αποδεικτικά απόδοσης παρακρατούμενων φόρων στο Δημόσιο</w:t>
            </w:r>
          </w:p>
          <w:p w:rsidR="00196E68" w:rsidRDefault="00196E68" w:rsidP="004D2D48">
            <w:pPr>
              <w:numPr>
                <w:ilvl w:val="0"/>
                <w:numId w:val="6"/>
              </w:numPr>
              <w:ind w:left="397"/>
            </w:pPr>
            <w:r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  <w:p w:rsidR="00196E68" w:rsidRDefault="00196E68" w:rsidP="004D2D4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both"/>
            </w:pPr>
            <w:r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προκύπτει η εγγραφή της επιχορήγησης, που έχει ήδη καταβληθεί, καθώς και των παραστατικών δαπανών της τρέχουσας αίτησης πληρωμής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jc w:val="center"/>
            </w:pPr>
            <w:bookmarkStart w:id="0" w:name="__DdeLink__1684_376190765"/>
            <w:bookmarkEnd w:id="0"/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rPr>
          <w:trHeight w:val="703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r>
              <w:rPr>
                <w:rFonts w:ascii="Calibri" w:hAnsi="Calibri" w:cs="Calibri"/>
                <w:szCs w:val="22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</w:rPr>
            </w:pPr>
          </w:p>
          <w:p w:rsidR="00196E68" w:rsidRDefault="00196E68" w:rsidP="004D2D48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196E68" w:rsidTr="00196E68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 κατάθεσης των τόκων στον ΕΛΕΓΕΠ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" w:space="0" w:color="000001"/>
            </w:tcBorders>
            <w:shd w:val="clear" w:color="auto" w:fill="auto"/>
            <w:tcMar>
              <w:left w:w="73" w:type="dxa"/>
            </w:tcMar>
          </w:tcPr>
          <w:p w:rsidR="00196E68" w:rsidRDefault="00196E68" w:rsidP="004D2D48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</w:tbl>
    <w:p w:rsidR="00196E68" w:rsidRPr="00196E68" w:rsidRDefault="00196E68">
      <w:pPr>
        <w:rPr>
          <w:lang w:val="en-US"/>
        </w:rPr>
      </w:pPr>
    </w:p>
    <w:sectPr w:rsidR="00196E68" w:rsidRPr="00196E68" w:rsidSect="00EA4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2F"/>
    <w:multiLevelType w:val="multilevel"/>
    <w:tmpl w:val="3448019E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</w:abstractNum>
  <w:abstractNum w:abstractNumId="1">
    <w:nsid w:val="2AD26770"/>
    <w:multiLevelType w:val="multilevel"/>
    <w:tmpl w:val="EA9639C0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</w:abstractNum>
  <w:abstractNum w:abstractNumId="2">
    <w:nsid w:val="2EA11B04"/>
    <w:multiLevelType w:val="multilevel"/>
    <w:tmpl w:val="487E67E0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1080" w:hanging="286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1440" w:hanging="646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1800" w:hanging="1006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2160" w:hanging="1366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2520" w:hanging="1726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2880" w:hanging="2086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240" w:hanging="2446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600" w:hanging="2806"/>
      </w:pPr>
      <w:rPr>
        <w:rFonts w:ascii="Symbol" w:hAnsi="Symbol" w:cs="OpenSymbol" w:hint="default"/>
        <w:sz w:val="22"/>
        <w:szCs w:val="22"/>
      </w:rPr>
    </w:lvl>
  </w:abstractNum>
  <w:abstractNum w:abstractNumId="3">
    <w:nsid w:val="415406B0"/>
    <w:multiLevelType w:val="multilevel"/>
    <w:tmpl w:val="7DEE830C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</w:abstractNum>
  <w:abstractNum w:abstractNumId="4">
    <w:nsid w:val="72E5070B"/>
    <w:multiLevelType w:val="multilevel"/>
    <w:tmpl w:val="B07C1796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2"/>
        <w:szCs w:val="22"/>
      </w:rPr>
    </w:lvl>
  </w:abstractNum>
  <w:abstractNum w:abstractNumId="5">
    <w:nsid w:val="778B557C"/>
    <w:multiLevelType w:val="multilevel"/>
    <w:tmpl w:val="676AD372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6E68"/>
    <w:rsid w:val="000002EC"/>
    <w:rsid w:val="00063120"/>
    <w:rsid w:val="00093D42"/>
    <w:rsid w:val="000C59E8"/>
    <w:rsid w:val="00196E68"/>
    <w:rsid w:val="002D0B68"/>
    <w:rsid w:val="003F5FFF"/>
    <w:rsid w:val="005D7EDE"/>
    <w:rsid w:val="006B292E"/>
    <w:rsid w:val="00884B4C"/>
    <w:rsid w:val="009850F7"/>
    <w:rsid w:val="009D237C"/>
    <w:rsid w:val="009D4398"/>
    <w:rsid w:val="00B406AC"/>
    <w:rsid w:val="00D04E0E"/>
    <w:rsid w:val="00D12A83"/>
    <w:rsid w:val="00E85487"/>
    <w:rsid w:val="00E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68"/>
    <w:pPr>
      <w:suppressAutoHyphens/>
      <w:spacing w:after="0" w:line="240" w:lineRule="auto"/>
    </w:pPr>
    <w:rPr>
      <w:rFonts w:ascii="Arial" w:eastAsia="Times New Roman" w:hAnsi="Arial" w:cs="Arial"/>
      <w:color w:val="00000A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96E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karagiannis</dc:creator>
  <cp:lastModifiedBy>Έλενα Ατσάλου - ΑΝΗΜΑ</cp:lastModifiedBy>
  <cp:revision>2</cp:revision>
  <dcterms:created xsi:type="dcterms:W3CDTF">2020-05-07T06:10:00Z</dcterms:created>
  <dcterms:modified xsi:type="dcterms:W3CDTF">2020-05-07T07:45:00Z</dcterms:modified>
</cp:coreProperties>
</file>